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11560">
          <v:rect xmlns:o="urn:schemas-microsoft-com:office:office" xmlns:v="urn:schemas-microsoft-com:vml" id="rectole0000000000" style="width:432.000000pt;height:57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Муниципальное бюджетное общеобразовательное учреждение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Средняя общеобразовательная школа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СОШ 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238442,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Россия, Калининградская обл., Багратионовский 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п. Пятидорожное ул. Советская д.13а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тел./ факс  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401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75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48, 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E-mail: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pyatidorozh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n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HYPERLINK "mailto:pyatidorozhnoe@mail.ru"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oe@mail.ru</w:t>
        </w:r>
      </w:hyperlink>
    </w:p>
    <w:p>
      <w:pPr>
        <w:spacing w:before="0" w:after="200" w:line="276"/>
        <w:ind w:right="0" w:left="0" w:firstLine="450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УТВЕРЖДАЮ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Директор МБОУ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СОШ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п. Пятидорожное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__________________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Молчан Л.Ю.</w:t>
      </w:r>
    </w:p>
    <w:p>
      <w:pPr>
        <w:spacing w:before="0" w:after="0" w:line="240"/>
        <w:ind w:right="0" w:left="0" w:firstLine="5529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4678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Пр.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____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«____»________20____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г.</w:t>
      </w:r>
    </w:p>
    <w:p>
      <w:pPr>
        <w:spacing w:before="0" w:after="200" w:line="306"/>
        <w:ind w:right="0" w:left="0" w:firstLine="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288" w:after="168" w:line="336"/>
        <w:ind w:right="0" w:left="0" w:firstLine="0"/>
        <w:jc w:val="left"/>
        <w:rPr>
          <w:rFonts w:ascii="Georgia" w:hAnsi="Georgia" w:cs="Georgia" w:eastAsia="Georgia"/>
          <w:color w:val="2E2E2E"/>
          <w:spacing w:val="0"/>
          <w:position w:val="0"/>
          <w:sz w:val="45"/>
          <w:shd w:fill="auto" w:val="clear"/>
        </w:rPr>
      </w:pPr>
    </w:p>
    <w:p>
      <w:pPr>
        <w:spacing w:before="288" w:after="168" w:line="336"/>
        <w:ind w:right="0" w:left="0" w:firstLine="0"/>
        <w:jc w:val="center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Положение о методическом совете школы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Общие положения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Настоящее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Положение о методическом совете школы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 разработано в соответствии с Федеральным законом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273-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ФЗ от 29.12.2012 года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 изменениями от 8 декабря 2020 года,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464C55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ФГОС начального,  основного, среднего  общего образования, утвержденных соответственно Приказами Минобрнауки России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373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от 06.10.2009 года и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1897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от 17.12.2010 года в редакции от 31.12.2015 года, </w:t>
      </w:r>
      <w:r>
        <w:rPr>
          <w:rFonts w:ascii="Segoe UI Symbol" w:hAnsi="Segoe UI Symbol" w:cs="Segoe UI Symbol" w:eastAsia="Segoe UI Symbol"/>
          <w:color w:val="2E2E2E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 143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от 17.05.2012 года с изменениями и дополнениями от </w:t>
      </w:r>
      <w:r>
        <w:rPr>
          <w:rFonts w:ascii="Times New Roman" w:hAnsi="Times New Roman" w:cs="Times New Roman" w:eastAsia="Times New Roman"/>
          <w:color w:val="464C55"/>
          <w:spacing w:val="0"/>
          <w:position w:val="0"/>
          <w:sz w:val="24"/>
          <w:shd w:fill="FFFFFF" w:val="clear"/>
        </w:rPr>
        <w:t xml:space="preserve">29 декабря 2014 г., 31 декабря 2015 г., 29 июня 2017 г., 24 сентября, 11 декабря 2020 г.,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а также Уставом школы, и другими нормативными правовыми актами Российской Федерации, регламентирующими деятельность общеобразовательных организаций.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 1.2.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Данное Положение о Методическом совете регламентирует деятельность педагогов школы, входящих в состав Методического совета общеобразовательной организации, определяет цели, задачи, права и обязанности Совета, а также, структуру, организацию и основные направления деятельности и делопроизводство Методического совета организации, осуществляющей образовательную деятельность.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1.3.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Методический совет создается в целях координации деятельности творческих групп (кафедр, методических объединений) для интеграции усилий педагогических работников при совершенствовании образовательной деятельности.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464C55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1.4.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FFFFFF" w:val="clear"/>
        </w:rPr>
        <w:t xml:space="preserve">Методический совет является консультативным органом, обеспечивающим организацию систематической, планомерной работы, позволяющей творческим группам (кафедрам, методическим объединениям) заниматься деятельностью, направленной на повышение уровня организации образовательной деятельности.</w:t>
      </w:r>
    </w:p>
    <w:p>
      <w:pPr>
        <w:spacing w:before="480" w:after="144" w:line="336"/>
        <w:ind w:right="0" w:left="0" w:firstLine="0"/>
        <w:jc w:val="left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Цель и задачи деятельности Методического совета</w:t>
      </w:r>
    </w:p>
    <w:p>
      <w:pPr>
        <w:spacing w:before="240" w:after="240" w:line="360"/>
        <w:ind w:right="0" w:left="0" w:firstLine="0"/>
        <w:jc w:val="left"/>
        <w:rPr>
          <w:rFonts w:ascii="Georgia" w:hAnsi="Georgia" w:cs="Georgia" w:eastAsia="Georgia"/>
          <w:color w:val="2E2E2E"/>
          <w:spacing w:val="0"/>
          <w:position w:val="0"/>
          <w:sz w:val="24"/>
          <w:shd w:fill="auto" w:val="clear"/>
        </w:rPr>
      </w:pPr>
      <w:r>
        <w:rPr>
          <w:rFonts w:ascii="Georgia" w:hAnsi="Georgia" w:cs="Georgia" w:eastAsia="Georgia"/>
          <w:color w:val="2E2E2E"/>
          <w:spacing w:val="0"/>
          <w:position w:val="0"/>
          <w:sz w:val="24"/>
          <w:shd w:fill="auto" w:val="clear"/>
        </w:rPr>
        <w:t xml:space="preserve">2.1. 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Цель деятельности Методического совета</w:t>
      </w:r>
      <w:r>
        <w:rPr>
          <w:rFonts w:ascii="Georgia" w:hAnsi="Georgia" w:cs="Georgia" w:eastAsia="Georgia"/>
          <w:color w:val="2E2E2E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 2.1.1.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Обеспечение гибкости и оперативности методической работы организации, осуществляющей образовательную деятельность, повышение квалификации учителей, формирование профессионально значимых качеств учителя, классного руководителя, воспитателя, педагога дополнительного образования, рост их профессионального мастерства.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2.1.2.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Создание оптимальной модели организации, осуществляющей образовательную деятельность, в условиях реализации ФГОС,  способствующей интеллектуальному, нравственному, физическому, эстетическому развитию личности ребенка, максимальному раскрытию его творческого потенциала, формированию ключевых компетентностей, сохранению и укреплению здоровья школьников.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2.2. 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Задачи Методического совета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 2.2.1.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Создание сплоченного коллектива единомышленников, бережно сохраняющих традиции школы, стремящихся к постоянному профессиональному самосовершенствованию, развитию образовательной деятельности, повышению продуктивности преподавательской деятельности. 2.2.2. Создание условий для поиска и использования в воспитательно-образовательной деятельности современных методик, форм, средств и методов преподавания, новых педагогических образовательных технологий. 2.2.3. Повышение качества образования в соответствии с современными требованиями к условиям осуществления образовательной деятельности в рамках Федеральных государственных стандартов (ФГОС) и формирование  готовности и способности обучающихся к саморазвитию и высокой социальной активности.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2.2.4.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Изучение профессиональные достижения педагогических работников, обобщение положительного опыта и внедрение его в практику работы школы 2.2.5. Распространение опыта работы школы в средствах массовой информации, Интернете с целью использования имеющегося опыта другими общеобразовательными учреждениями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. 2.2.6.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2.2.7.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Стимулирование инициативы и активизация творчества членов педагогического коллектива в научно-исследовательской и другой творческой деятельности, направленной на совершенствование, обновление и развитие воспитательно-образовательной деятельности и работы учителя. 2.2.8. Проведение первичной экспертизы стратегических документов образовательной организации (программ развития, образовательных и учебных программ, учебных планов).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2.2.9.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Анализ результатов педагогической деятельности, выявление и предупреждение ошибок, затруднений, перегрузки обучающихся и учителей. 2.2.10. Внесение предложений по совершенствованию деятельности методических подструктур и участие в реализации этих предложений.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2.2.11.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Использование различных подходов в деятельности, условий для самообразования, самосовершенствования и самореализации личности педагога.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Структура и организация деятельности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Методический совет создается, реорганизуется и ликвидируется приказом директора школы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. 3.2.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Методический совет подчиняется педагогическому совету школы, строит свою работу с учетом решений педагогического совета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Членами методического совета являются руководители школьных методических объединений, заместители директора по учебно-воспитательной работе, творчески работающие педагоги, учителя, имеющие высшую квалификационную категорию.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 составе совета могут формироваться секции по различным направлениям деятельности (проектно-исследовательская, инновационная, диагностика, разработка содержания и т. п.).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заседании педагогического совета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Периодичность заседаний совета определяется его членами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Непосредственное руководство деятельностью совета осуществляет председатель совета, которым является заместитель директора по учебной работе.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3.8. 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Председатель совета: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организует работу совета;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утверждает план и регламент работы совета;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утверждает повестку заседания совета;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ведет заседания совета;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ставит на голосование в порядке поступления предложения членов совета;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организует голосование и подсчет голосов;</w:t>
      </w:r>
    </w:p>
    <w:p>
      <w:pPr>
        <w:numPr>
          <w:ilvl w:val="0"/>
          <w:numId w:val="17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контролирует выполнение решений и поручений совета.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Участвуя в открытом голосовании, председатель голосует последним. 3.10. Текущую деятельность совета обеспечивает секретарь совета, который избирается из числа членов совета по итогам открытого голосования членов совета на первом заседании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. 3.11.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Секретарь совета:</w:t>
      </w:r>
    </w:p>
    <w:p>
      <w:pPr>
        <w:numPr>
          <w:ilvl w:val="0"/>
          <w:numId w:val="19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извещает членов совета о проведении заседания совета;</w:t>
      </w:r>
    </w:p>
    <w:p>
      <w:pPr>
        <w:numPr>
          <w:ilvl w:val="0"/>
          <w:numId w:val="19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ведет протоколы заседаний совета;</w:t>
      </w:r>
    </w:p>
    <w:p>
      <w:pPr>
        <w:numPr>
          <w:ilvl w:val="0"/>
          <w:numId w:val="19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предоставляет информацию о выполнении решений и поручений совета председателю совета.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3.12. 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Член совета: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участвует в заседаниях совета, иных мероприятиях, проводимых советом;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вносит предложения для обсуждения на заседаниях совета;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выступает по обсуждаемым вопросам в соответствии с установленным на заседании совета регламентом;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выдвигает кандидатов, избирает и может быть избранным в комиссии, образуемые советом;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участвует в работе других органов самоуправления при рассмотрении вопросов, входящих в компетенцию совета;</w:t>
      </w:r>
    </w:p>
    <w:p>
      <w:pPr>
        <w:numPr>
          <w:ilvl w:val="0"/>
          <w:numId w:val="2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своевременно и качественно выполняет решения и поручения совета.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Деятельность совета осуществляется в соответствии с планом работы школы на учебный год. Содержание плана работы определяется актуальными задачами, стоящими перед школой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Совет осуществляет свою работу в форме заседаний. Периодичность заседаний Методического совета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раз в четверть.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3.15.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Заседания совета считаются полномочными, если на них присутствует не менее двух третей членов совета.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3.16.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На заседания совета приглашаются лица, которые были привлечены к подготовке материалов по рассматриваемым вопросам. Приглашенные лица пользуются правом совещательного голоса.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3.17.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На заседаниях совета ведется протокол, в котором фиксируется ход обсуждения вопросов, внесенных в повестку дня, а также результаты голосования и принятое решение. Каждый протокол подписывается председателем и секретарем совета.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3.18.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Решения совета принимаются открытым голосованием простым большинством голосов. При равном количестве голосов решающим является голос председателя совета.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3.19.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Решения совета, не противоречащие законодательству Российской Федерации и утвержденные руководителем школы являются обязательными для педагогических и иных работников школы, обучающихся и их законных представителей.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Состав и формирование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Методический совет является коллективным общественным органом, в состав которого могут  входить: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заместители директора организации, осуществляющей образовательную деятельность (по УВР, ВР);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руководители кафедр и методических объединений;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тьюторы;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социальный педагог;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педагог-психолог;</w:t>
      </w:r>
    </w:p>
    <w:p>
      <w:pPr>
        <w:numPr>
          <w:ilvl w:val="0"/>
          <w:numId w:val="2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учителя-новаторы.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Основные направления деятельности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Для осуществления своих задач методический совет: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анализирует результаты образовательной деятельности по предметам в соответствии с требованиями государственных образовательных стандартов;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подготавливает и обсуждает доклады по вопросам методики преподавания и изложения принципиальных вопросов учебной программы, повышения квалификации педагогических работников;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организует взаимопосещение уроков и внеклассных мероприятий с целью обмена опытом и совершенствования методики преподавания учебных предметов;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изучает опыт работы методических объединений;</w:t>
      </w:r>
    </w:p>
    <w:p>
      <w:pPr>
        <w:numPr>
          <w:ilvl w:val="0"/>
          <w:numId w:val="28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организует проведение школьных олимпиад, научно-практических конференций, семинаров, круглых столов, методических конкурсов, смотров, методических недель, декад и др.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Представляет на рассмотрение педагогического совета материалы по следующим видам осуществляемой членами МС экспертизы: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экспертиза состояния и результатов комплексных нововведений, исследований, наблюдающихся в педагогической практике и имеющих значимые последствия для развития школы в целом;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экспертиза рабочих программ, методических материалов, разрабатываемых педагогами-исследователями или методическими объединениями с целью выработки системы общих правил организации педагогической деятельности коллектива, обеспечивающих целостность образовательного пространства, полноту решения всех образовательных задач и непрерывность образовательной деятельности для каждого обучающегося школы;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экспертиза аналитических материалов по результатам инспекционно-контрольной деятельности учителей с целью оценивания уровня его функционирования;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экспертиза реального уровня подготовленности учителей к опытно-экспериментальной, инновационной работе, к прохождению аттестации;</w:t>
      </w:r>
    </w:p>
    <w:p>
      <w:pPr>
        <w:numPr>
          <w:ilvl w:val="0"/>
          <w:numId w:val="30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экспертиза состояния и результативности работы методической службы, её структурных подразделений.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Разрабатывает, рассматривает и выносит на утверждение педагогического совета следующие предложения: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деятельности, направленной на поддержание достигнутого коллективом уровня функционирования и развития;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изменению, совершенствованию состава, структуры и содержания деятельности методической службы, участвует в их реализации;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рекомендации к применению рабочих программ;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определению списка учебников, рекомендованных к использованию в образовательной деятельности в соответствии с утверждённым федеральным перечнем учебников;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созданию и формированию содержания работы проектных групп;</w:t>
      </w:r>
    </w:p>
    <w:p>
      <w:pPr>
        <w:numPr>
          <w:ilvl w:val="0"/>
          <w:numId w:val="32"/>
        </w:numPr>
        <w:tabs>
          <w:tab w:val="left" w:pos="720" w:leader="none"/>
        </w:tabs>
        <w:spacing w:before="240" w:after="240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 обеспечению условий для развертывания программ опытно- экспериментальной и инновационной работы</w:t>
      </w:r>
    </w:p>
    <w:p>
      <w:pPr>
        <w:numPr>
          <w:ilvl w:val="0"/>
          <w:numId w:val="32"/>
        </w:numPr>
        <w:tabs>
          <w:tab w:val="left" w:pos="720" w:leader="none"/>
        </w:tabs>
        <w:spacing w:before="240" w:after="240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Организует работу методической службы по выполнению решений педагогического и методического советов.</w:t>
      </w:r>
    </w:p>
    <w:p>
      <w:pPr>
        <w:numPr>
          <w:ilvl w:val="0"/>
          <w:numId w:val="32"/>
        </w:numPr>
        <w:tabs>
          <w:tab w:val="left" w:pos="720" w:leader="none"/>
        </w:tabs>
        <w:spacing w:before="240" w:after="240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5.5.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Основными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формами работы Методического совета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 являются: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заседания, посвященные вопросам методики обучения и воспитания обучающихся;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0" w:after="144" w:line="336"/>
        <w:ind w:right="0" w:left="0" w:hanging="360"/>
        <w:jc w:val="both"/>
        <w:rPr>
          <w:rFonts w:ascii="Georgia" w:hAnsi="Georgia" w:cs="Georgia" w:eastAsia="Georgia"/>
          <w:b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круглые столы, семинары по учебно-методическим проблемам, которые проводятся в течение учебного года в соответствии с планом методической работы </w:t>
      </w:r>
    </w:p>
    <w:p>
      <w:pPr>
        <w:numPr>
          <w:ilvl w:val="0"/>
          <w:numId w:val="32"/>
        </w:numPr>
        <w:tabs>
          <w:tab w:val="left" w:pos="720" w:leader="none"/>
        </w:tabs>
        <w:spacing w:before="480" w:after="144" w:line="336"/>
        <w:ind w:right="0" w:left="0" w:hanging="36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Организация работы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Периодичность заседаний методического совета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раз в четверть.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Дата, время, повестка заседания методического совета, а также необходимые материалы доводятся до сведения членов методического совета не позднее чем за 3 дня до его заседания.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Заседания методического совета оформляются в виде протоколов. Протоколы подписываются председателем и секретарем методического совета.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 заседании методического совета при рассмотрении вопросов, затрагивающих иные направления образовательной деятельности, могут принимать участие соответствующие должностные лица, не являющиеся членами методического совета.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 своей деятельности методический совет подотчетен педагогическому совету организации, осуществляющей образовательную деятельность.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Права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7.1. 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4"/>
          <w:shd w:fill="auto" w:val="clear"/>
        </w:rPr>
        <w:t xml:space="preserve">Методический совет имеет право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7.1.1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готовить предложения и рекомендовать учителей для повышения квалификационной категории;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7.1.2.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выдвигать предложения об улучшении учебной деятельности в общеобразовательной организации;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7.1.3.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ставить вопрос о публикации материалов о передовом педагогическом опыте, накопленном в методических объединениях;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7.1.4.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ставить вопрос перед администрацией школы о поощрении сотрудников за активное участие в проектно-исследовательской деятельности;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7.1.5.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рекомендовать учителям различные формы повышения квалификации; 7.1.6. выдвигать учителей для участия в профессиональных конкурсах.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Контроль деятельности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8"/>
          <w:shd w:fill="auto" w:val="clear"/>
        </w:rPr>
        <w:t xml:space="preserve">8.1.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В своей деятельности Совет подотчётен педагогическому совету школы.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8.2.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Контроль деятельности методического совета осуществляется директором (лицом, им назначенным) в соответствии с планами методической работы и внутришкольного контроля.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 8.3. 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Направления контроля:</w:t>
      </w:r>
    </w:p>
    <w:p>
      <w:pPr>
        <w:numPr>
          <w:ilvl w:val="0"/>
          <w:numId w:val="4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контроль результатов освоения обучающимися основной образовательной программы соответствующего уровня обучения;</w:t>
      </w:r>
    </w:p>
    <w:p>
      <w:pPr>
        <w:numPr>
          <w:ilvl w:val="0"/>
          <w:numId w:val="4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контроль соответствия структуры и содержания основной образовательной программы (и вносимых в нее изменений) требованиям ФГОС</w:t>
      </w:r>
    </w:p>
    <w:p>
      <w:pPr>
        <w:numPr>
          <w:ilvl w:val="0"/>
          <w:numId w:val="41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контроль условий реализации основной образовательной программы (кадровых, материально-технических, психолого-педагогических, информационно-методических и других).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8.4.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Периодичность посещения уроков (занятий внеурочной деятельности, элективных курсов, курсов по выбору, факультативных занятий) администрацией: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8.4.1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Непосредственный контроль деятельности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внутришкольный контроль, осуществляет руководитель или его заместитель в соответствии с приказом о распределении обязанностей или должностными инструкциями. 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Документы методического совета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9.1.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Для регламентации работы Методического совета необходимы следующие документы: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положение о Методическом совете школы;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приказ директора школы, о составе Методического совета и назначении на должность председателя Методического совета;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анализ работы Методического совета за прошедший учебный год;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план работы на текущий учебный год;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картотека данных об учителях;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сведения об индивидуальных темах методической работы учителей;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график проведения открытых уроков и внеклассных мероприятий;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планы проведения тематических (предметных) недель, декад, месяцев;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сроки проведения   туров конкурсов и олимпиад;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списки УМК по предметам;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положения о конкурсах и олимпиадах;</w:t>
      </w:r>
    </w:p>
    <w:p>
      <w:pPr>
        <w:numPr>
          <w:ilvl w:val="0"/>
          <w:numId w:val="45"/>
        </w:numPr>
        <w:tabs>
          <w:tab w:val="left" w:pos="720" w:leader="none"/>
        </w:tabs>
        <w:spacing w:before="48" w:after="48" w:line="360"/>
        <w:ind w:right="0" w:left="0" w:hanging="36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протоколы заседаний Методического совета.</w:t>
      </w:r>
    </w:p>
    <w:p>
      <w:pPr>
        <w:spacing w:before="480" w:after="144" w:line="336"/>
        <w:ind w:right="0" w:left="0" w:firstLine="0"/>
        <w:jc w:val="both"/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2E2E2E"/>
          <w:spacing w:val="0"/>
          <w:position w:val="0"/>
          <w:sz w:val="28"/>
          <w:shd w:fill="auto" w:val="clear"/>
        </w:rPr>
        <w:t xml:space="preserve">Заключительные положения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10.1.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Настоящее Положение о методическом совете является локальным нормативным актом школы , принимается на педагогическом совете школы и утверждается (вводится в действие) приказом директора общеобразовательной организации.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10.2.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10.3.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Положение о Методическом совете школы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>
      <w:pPr>
        <w:spacing w:before="240" w:after="240" w:line="360"/>
        <w:ind w:right="0" w:left="0" w:firstLine="0"/>
        <w:jc w:val="both"/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10.4. </w:t>
      </w:r>
      <w:r>
        <w:rPr>
          <w:rFonts w:ascii="Times New Roman" w:hAnsi="Times New Roman" w:cs="Times New Roman" w:eastAsia="Times New Roman"/>
          <w:color w:val="2E2E2E"/>
          <w:spacing w:val="0"/>
          <w:position w:val="0"/>
          <w:sz w:val="24"/>
          <w:shd w:fill="auto" w:val="clear"/>
        </w:rP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17">
    <w:abstractNumId w:val="48"/>
  </w:num>
  <w:num w:numId="19">
    <w:abstractNumId w:val="42"/>
  </w:num>
  <w:num w:numId="21">
    <w:abstractNumId w:val="36"/>
  </w:num>
  <w:num w:numId="25">
    <w:abstractNumId w:val="30"/>
  </w:num>
  <w:num w:numId="28">
    <w:abstractNumId w:val="24"/>
  </w:num>
  <w:num w:numId="30">
    <w:abstractNumId w:val="18"/>
  </w:num>
  <w:num w:numId="32">
    <w:abstractNumId w:val="12"/>
  </w:num>
  <w:num w:numId="41">
    <w:abstractNumId w:val="6"/>
  </w:num>
  <w:num w:numId="4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mailto:pyatidorozhnoe@mail.ru" Id="docRId2" Type="http://schemas.openxmlformats.org/officeDocument/2006/relationships/hyperlink" /><Relationship Target="styles.xml" Id="docRId4" Type="http://schemas.openxmlformats.org/officeDocument/2006/relationships/styles" /></Relationships>
</file>